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DA35" w14:textId="4B51F8BC" w:rsidR="00277DAD" w:rsidRDefault="00B452C1" w:rsidP="00B452C1">
      <w:pPr>
        <w:jc w:val="center"/>
      </w:pPr>
      <w:r>
        <w:t>Marathon Poitiers-Futuroscope, soif de revanche...</w:t>
      </w:r>
    </w:p>
    <w:p w14:paraId="75726570" w14:textId="77777777" w:rsidR="00B452C1" w:rsidRDefault="00B452C1" w:rsidP="00B452C1"/>
    <w:p w14:paraId="3293249B" w14:textId="5E62634B" w:rsidR="00B452C1" w:rsidRDefault="00B452C1" w:rsidP="003D060A">
      <w:r>
        <w:t>Après l’échec de Deauville en novembre 2025 et mon abandon au 31eme Km dû à un problème au genou, je m’étais fixé le marathon de Poitiers-Futuroscope. Avec un objectif clair, prendre ma revanche sur marathon et retrouver le niveau qui fut le mien lorsque je passais en dessous de la mythique barre des 3H.</w:t>
      </w:r>
    </w:p>
    <w:p w14:paraId="3FB45E2E" w14:textId="058DEDC5" w:rsidR="003D060A" w:rsidRDefault="00B452C1" w:rsidP="00B452C1">
      <w:r>
        <w:t xml:space="preserve">Le choix de ce marathon était aussi l’occasion de passer un week-end chez mon père, habitant à 30mn environ du Futuroscope. </w:t>
      </w:r>
      <w:r w:rsidR="00AC4576">
        <w:t xml:space="preserve">2 de mes cousins participent également, l’un sur marathon, l’autre sur semi en compagnie de sa femme. </w:t>
      </w:r>
    </w:p>
    <w:p w14:paraId="500C4C1F" w14:textId="758F97A9" w:rsidR="003D060A" w:rsidRDefault="00AC4576" w:rsidP="003D060A">
      <w:r>
        <w:t>Et bien sûr, Olivier m’accompagne sur la ligne de départ, Steph en suiveuse.</w:t>
      </w:r>
    </w:p>
    <w:p w14:paraId="04266563" w14:textId="2ECC7ACB" w:rsidR="003D060A" w:rsidRDefault="003D060A" w:rsidP="00B452C1">
      <w:r>
        <w:t>Après 12 semaines de préparation intensive, nous y voilà, dimanche 12 avril 2026.</w:t>
      </w:r>
    </w:p>
    <w:p w14:paraId="043D6194" w14:textId="298D2D9F" w:rsidR="00AC4576" w:rsidRDefault="00AC4576" w:rsidP="00B452C1">
      <w:r>
        <w:t xml:space="preserve">8h30, le coup de pétard retentit et me </w:t>
      </w:r>
      <w:r w:rsidR="005C0821">
        <w:t>voilà</w:t>
      </w:r>
      <w:r>
        <w:t xml:space="preserve"> parti dans mon allure, autour de 4’15. Dans les premiers kms, tout va bien, je garde le rythme. Mais après avoir dépassé le 12è kilo, je commence à me poser des questions, comme si le spectre des derniers marathons refaisait surface</w:t>
      </w:r>
      <w:r w:rsidR="001C68D1">
        <w:t>. Vais-je tenir si je reste à cette allure ? est-ce que je dois déjà réguler... ?</w:t>
      </w:r>
    </w:p>
    <w:p w14:paraId="3C211AC2" w14:textId="59135028" w:rsidR="001C68D1" w:rsidRDefault="001C68D1" w:rsidP="00B452C1">
      <w:r>
        <w:t>Quelques kms de tergiversations qui vont prendre fin lorsque j’aperçois ma famille sur le côté de la route, mon père, ma femme, mon fils</w:t>
      </w:r>
      <w:r w:rsidR="002D11E0">
        <w:t xml:space="preserve">, </w:t>
      </w:r>
      <w:r>
        <w:t>mon oncle (qui est aussi mon parrain), les enfants de mon cousin et Stephanie. Il ne m’en faudra pas plus pour oublier ces instants de doute, dans ma tête je me rassure « mais tu es prêt, pourquoi tu n’y arriverais pas ? tu n’as pas fait tout ça pour rien, allez go ! ».</w:t>
      </w:r>
      <w:r w:rsidR="00C27BD3">
        <w:t xml:space="preserve"> Boosté par </w:t>
      </w:r>
      <w:r w:rsidR="002D11E0">
        <w:t>leurs</w:t>
      </w:r>
      <w:r w:rsidR="00C27BD3">
        <w:t xml:space="preserve"> encouragements, j</w:t>
      </w:r>
      <w:r>
        <w:t xml:space="preserve">e reprends le dessus et c’est reparti je maintiens mes 14km/h, en me persuadant </w:t>
      </w:r>
      <w:r w:rsidR="003D060A">
        <w:t>qu’il n’allait rien</w:t>
      </w:r>
      <w:r>
        <w:t xml:space="preserve"> m</w:t>
      </w:r>
      <w:r w:rsidR="003D060A">
        <w:t xml:space="preserve">’arriver aujourd’hui, tout en sachant que j’allais recroiser ce magnifique clan de supporters encore 2 fois </w:t>
      </w:r>
      <w:r w:rsidR="00174826">
        <w:t>au moins</w:t>
      </w:r>
      <w:r w:rsidR="003D060A">
        <w:t>.</w:t>
      </w:r>
    </w:p>
    <w:p w14:paraId="1BD362FD" w14:textId="4FC4807F" w:rsidR="003D060A" w:rsidRDefault="003D060A" w:rsidP="00B452C1">
      <w:r>
        <w:t xml:space="preserve">Je relance la machine jusqu’au 30è km, </w:t>
      </w:r>
      <w:proofErr w:type="spellStart"/>
      <w:r>
        <w:t>la</w:t>
      </w:r>
      <w:proofErr w:type="spellEnd"/>
      <w:r>
        <w:t xml:space="preserve"> ou une belle côte à la sortie de Poitiers </w:t>
      </w:r>
      <w:r w:rsidR="002D11E0">
        <w:t>m’</w:t>
      </w:r>
      <w:r>
        <w:t>attend mais je l’assimile plutôt bien et je relance une nouvelle fois. Je suis déterminé plus que jamais en essayant de toujours tenir mon allure. Les Kms défilent, ma montre m’indique 4’16 de moyenne, mais 400M de plus au compteur. J’essaye de ne pas trop faire de calculs, en continuant de progresser et en abordant les derniers kilomètres en me convain</w:t>
      </w:r>
      <w:r w:rsidR="001A490D">
        <w:t>cant que je peux encore aller chercher ce que je suis venu chercher, passer en dessous des 3h et surtout de n’avoir aucun regret à la fin. Passé le 39</w:t>
      </w:r>
      <w:r w:rsidR="001A490D" w:rsidRPr="001A490D">
        <w:rPr>
          <w:vertAlign w:val="superscript"/>
        </w:rPr>
        <w:t>e</w:t>
      </w:r>
      <w:r w:rsidR="001A490D">
        <w:t xml:space="preserve"> kilo, le passage d’un pont qui signifie évidemment petite montée, les jambes sont un peu dures mais je ne lâche rien. L’arrivée est proche, j’accélère encore et encore, dans ma tête je sais, je ne passerais pas sous les 3h, mais je continue quand même d’envoyer et je franchis la ligne en 3h03.</w:t>
      </w:r>
    </w:p>
    <w:p w14:paraId="5DDA87F2" w14:textId="641E9620" w:rsidR="00C27BD3" w:rsidRDefault="00C27BD3" w:rsidP="00B452C1">
      <w:r>
        <w:t>Je suis satisfai</w:t>
      </w:r>
      <w:r w:rsidR="0090162F">
        <w:t>t</w:t>
      </w:r>
      <w:r>
        <w:t xml:space="preserve"> d’une chose, j’ai retrouvé d’excellentes sensations à cette allure et je me suis rassuré en atteignant à nouveau ce niveau, proche des 3h et à 6</w:t>
      </w:r>
      <w:r w:rsidR="002D11E0">
        <w:t xml:space="preserve"> </w:t>
      </w:r>
      <w:r>
        <w:t>min</w:t>
      </w:r>
      <w:r w:rsidR="002D11E0">
        <w:t>u</w:t>
      </w:r>
      <w:r>
        <w:t>tes de mon record personnel sur la distance. Mais à la fin, et avec le recul, ce qui reste, ce sont bien ces 3 ou 4 minutes de trop…nul doute que je retenterais ma chance avec un autre état d’esprit, beaucoup plus de confiance et j’irais chercher ces 2h56, reste maintenant à savoir quand.</w:t>
      </w:r>
    </w:p>
    <w:p w14:paraId="54A0B50F" w14:textId="72255EF4" w:rsidR="00C27BD3" w:rsidRDefault="00C27BD3" w:rsidP="00B452C1">
      <w:r>
        <w:t>Un grand merci à ma famille qui a été présente sur le parcours</w:t>
      </w:r>
      <w:r w:rsidR="0068140A">
        <w:t>, Stéphanie également qui aura immortalisé ces moments</w:t>
      </w:r>
      <w:r>
        <w:t xml:space="preserve"> et aux supporters qui m’ont soutenu à distance, les adhérentes et adhérents de cette formidable association</w:t>
      </w:r>
      <w:r w:rsidR="0039583D">
        <w:t>.</w:t>
      </w:r>
    </w:p>
    <w:p w14:paraId="2C1DD2BE" w14:textId="4A2F5CDE" w:rsidR="0039583D" w:rsidRDefault="0039583D" w:rsidP="00B452C1">
      <w:r>
        <w:t>Comme dit Olivier, place maintenant à la récupération et à la bonne bière fraiche !</w:t>
      </w:r>
    </w:p>
    <w:p w14:paraId="2CC51643" w14:textId="77777777" w:rsidR="003D060A" w:rsidRDefault="003D060A" w:rsidP="00B452C1"/>
    <w:p w14:paraId="6F29E4D2" w14:textId="77777777" w:rsidR="00B452C1" w:rsidRDefault="00B452C1" w:rsidP="00B452C1"/>
    <w:sectPr w:rsidR="00B452C1">
      <w:headerReference w:type="even" r:id="rId6"/>
      <w:head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DA7A" w14:textId="77777777" w:rsidR="000C31AD" w:rsidRDefault="000C31AD" w:rsidP="006B55C6">
      <w:pPr>
        <w:spacing w:after="0" w:line="240" w:lineRule="auto"/>
      </w:pPr>
      <w:r>
        <w:separator/>
      </w:r>
    </w:p>
  </w:endnote>
  <w:endnote w:type="continuationSeparator" w:id="0">
    <w:p w14:paraId="59CBEFB4" w14:textId="77777777" w:rsidR="000C31AD" w:rsidRDefault="000C31AD" w:rsidP="006B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83A7" w14:textId="77777777" w:rsidR="000C31AD" w:rsidRDefault="000C31AD" w:rsidP="006B55C6">
      <w:pPr>
        <w:spacing w:after="0" w:line="240" w:lineRule="auto"/>
      </w:pPr>
      <w:r>
        <w:separator/>
      </w:r>
    </w:p>
  </w:footnote>
  <w:footnote w:type="continuationSeparator" w:id="0">
    <w:p w14:paraId="6D4B29B5" w14:textId="77777777" w:rsidR="000C31AD" w:rsidRDefault="000C31AD" w:rsidP="006B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8FD7" w14:textId="3D6CE0B9" w:rsidR="006B55C6" w:rsidRDefault="006B55C6">
    <w:pPr>
      <w:pStyle w:val="En-tte"/>
    </w:pPr>
    <w:r>
      <w:rPr>
        <w:noProof/>
      </w:rPr>
      <mc:AlternateContent>
        <mc:Choice Requires="wps">
          <w:drawing>
            <wp:anchor distT="0" distB="0" distL="0" distR="0" simplePos="0" relativeHeight="251659264" behindDoc="0" locked="0" layoutInCell="1" allowOverlap="1" wp14:anchorId="14F5FDB0" wp14:editId="0CD3BDA2">
              <wp:simplePos x="635" y="635"/>
              <wp:positionH relativeFrom="page">
                <wp:align>center</wp:align>
              </wp:positionH>
              <wp:positionV relativeFrom="page">
                <wp:align>top</wp:align>
              </wp:positionV>
              <wp:extent cx="927100" cy="357505"/>
              <wp:effectExtent l="0" t="0" r="6350" b="4445"/>
              <wp:wrapNone/>
              <wp:docPr id="1592037974" name="Zone de texte 2"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57505"/>
                      </a:xfrm>
                      <a:prstGeom prst="rect">
                        <a:avLst/>
                      </a:prstGeom>
                      <a:noFill/>
                      <a:ln>
                        <a:noFill/>
                      </a:ln>
                    </wps:spPr>
                    <wps:txbx>
                      <w:txbxContent>
                        <w:p w14:paraId="1C14D7A1" w14:textId="66A105E4"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F5FDB0" id="_x0000_t202" coordsize="21600,21600" o:spt="202" path="m,l,21600r21600,l21600,xe">
              <v:stroke joinstyle="miter"/>
              <v:path gradientshapeok="t" o:connecttype="rect"/>
            </v:shapetype>
            <v:shape id="Zone de texte 2" o:spid="_x0000_s1026" type="#_x0000_t202" alt="C2 - Confidential" style="position:absolute;margin-left:0;margin-top:0;width:7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" filled="f" stroked="f">
              <v:fill o:detectmouseclick="t"/>
              <v:textbox style="mso-fit-shape-to-text:t" inset="0,15pt,0,0">
                <w:txbxContent>
                  <w:p w14:paraId="1C14D7A1" w14:textId="66A105E4"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461C" w14:textId="5ECB23E6" w:rsidR="006B55C6" w:rsidRDefault="006B55C6">
    <w:pPr>
      <w:pStyle w:val="En-tte"/>
    </w:pPr>
    <w:r>
      <w:rPr>
        <w:noProof/>
      </w:rPr>
      <mc:AlternateContent>
        <mc:Choice Requires="wps">
          <w:drawing>
            <wp:anchor distT="0" distB="0" distL="0" distR="0" simplePos="0" relativeHeight="251660288" behindDoc="0" locked="0" layoutInCell="1" allowOverlap="1" wp14:anchorId="322D14C2" wp14:editId="2323F947">
              <wp:simplePos x="904875" y="447675"/>
              <wp:positionH relativeFrom="page">
                <wp:align>center</wp:align>
              </wp:positionH>
              <wp:positionV relativeFrom="page">
                <wp:align>top</wp:align>
              </wp:positionV>
              <wp:extent cx="927100" cy="357505"/>
              <wp:effectExtent l="0" t="0" r="6350" b="4445"/>
              <wp:wrapNone/>
              <wp:docPr id="1129640388" name="Zone de texte 3"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57505"/>
                      </a:xfrm>
                      <a:prstGeom prst="rect">
                        <a:avLst/>
                      </a:prstGeom>
                      <a:noFill/>
                      <a:ln>
                        <a:noFill/>
                      </a:ln>
                    </wps:spPr>
                    <wps:txbx>
                      <w:txbxContent>
                        <w:p w14:paraId="470BFF07" w14:textId="32439C0A"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D14C2" id="_x0000_t202" coordsize="21600,21600" o:spt="202" path="m,l,21600r21600,l21600,xe">
              <v:stroke joinstyle="miter"/>
              <v:path gradientshapeok="t" o:connecttype="rect"/>
            </v:shapetype>
            <v:shape id="Zone de texte 3" o:spid="_x0000_s1027" type="#_x0000_t202" alt="C2 - Confidential" style="position:absolute;margin-left:0;margin-top:0;width:7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" filled="f" stroked="f">
              <v:fill o:detectmouseclick="t"/>
              <v:textbox style="mso-fit-shape-to-text:t" inset="0,15pt,0,0">
                <w:txbxContent>
                  <w:p w14:paraId="470BFF07" w14:textId="32439C0A"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0A43" w14:textId="2CB4FD94" w:rsidR="006B55C6" w:rsidRDefault="006B55C6">
    <w:pPr>
      <w:pStyle w:val="En-tte"/>
    </w:pPr>
    <w:r>
      <w:rPr>
        <w:noProof/>
      </w:rPr>
      <mc:AlternateContent>
        <mc:Choice Requires="wps">
          <w:drawing>
            <wp:anchor distT="0" distB="0" distL="0" distR="0" simplePos="0" relativeHeight="251658240" behindDoc="0" locked="0" layoutInCell="1" allowOverlap="1" wp14:anchorId="3670F0D5" wp14:editId="62D4CBBD">
              <wp:simplePos x="635" y="635"/>
              <wp:positionH relativeFrom="page">
                <wp:align>center</wp:align>
              </wp:positionH>
              <wp:positionV relativeFrom="page">
                <wp:align>top</wp:align>
              </wp:positionV>
              <wp:extent cx="927100" cy="357505"/>
              <wp:effectExtent l="0" t="0" r="6350" b="4445"/>
              <wp:wrapNone/>
              <wp:docPr id="1288467969" name="Zone de texte 1" descr="C2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7100" cy="357505"/>
                      </a:xfrm>
                      <a:prstGeom prst="rect">
                        <a:avLst/>
                      </a:prstGeom>
                      <a:noFill/>
                      <a:ln>
                        <a:noFill/>
                      </a:ln>
                    </wps:spPr>
                    <wps:txbx>
                      <w:txbxContent>
                        <w:p w14:paraId="4000F73C" w14:textId="0019A05A"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0F0D5" id="_x0000_t202" coordsize="21600,21600" o:spt="202" path="m,l,21600r21600,l21600,xe">
              <v:stroke joinstyle="miter"/>
              <v:path gradientshapeok="t" o:connecttype="rect"/>
            </v:shapetype>
            <v:shape id="Zone de texte 1" o:spid="_x0000_s1028" type="#_x0000_t202" alt="C2 - Confidential" style="position:absolute;margin-left:0;margin-top:0;width:7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" filled="f" stroked="f">
              <v:fill o:detectmouseclick="t"/>
              <v:textbox style="mso-fit-shape-to-text:t" inset="0,15pt,0,0">
                <w:txbxContent>
                  <w:p w14:paraId="4000F73C" w14:textId="0019A05A" w:rsidR="006B55C6" w:rsidRPr="006B55C6" w:rsidRDefault="006B55C6" w:rsidP="006B55C6">
                    <w:pPr>
                      <w:spacing w:after="0"/>
                      <w:rPr>
                        <w:rFonts w:ascii="Aptos" w:eastAsia="Aptos" w:hAnsi="Aptos" w:cs="Aptos"/>
                        <w:noProof/>
                        <w:color w:val="FF8C00"/>
                        <w:sz w:val="20"/>
                        <w:szCs w:val="20"/>
                      </w:rPr>
                    </w:pPr>
                    <w:r w:rsidRPr="006B55C6">
                      <w:rPr>
                        <w:rFonts w:ascii="Aptos" w:eastAsia="Aptos" w:hAnsi="Aptos" w:cs="Aptos"/>
                        <w:noProof/>
                        <w:color w:val="FF8C00"/>
                        <w:sz w:val="20"/>
                        <w:szCs w:val="20"/>
                      </w:rPr>
                      <w:t>C2 -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C1"/>
    <w:rsid w:val="000C31AD"/>
    <w:rsid w:val="00174826"/>
    <w:rsid w:val="001A490D"/>
    <w:rsid w:val="001C68D1"/>
    <w:rsid w:val="00277DAD"/>
    <w:rsid w:val="002C2D3C"/>
    <w:rsid w:val="002D11E0"/>
    <w:rsid w:val="0039583D"/>
    <w:rsid w:val="003D060A"/>
    <w:rsid w:val="005C0821"/>
    <w:rsid w:val="0061455B"/>
    <w:rsid w:val="0068140A"/>
    <w:rsid w:val="006B55C6"/>
    <w:rsid w:val="007D75A8"/>
    <w:rsid w:val="00891A8A"/>
    <w:rsid w:val="0090162F"/>
    <w:rsid w:val="00AC4576"/>
    <w:rsid w:val="00B452C1"/>
    <w:rsid w:val="00C27BD3"/>
    <w:rsid w:val="00D02DD1"/>
    <w:rsid w:val="00D71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9321"/>
  <w15:chartTrackingRefBased/>
  <w15:docId w15:val="{D5445609-1293-479C-9B72-1C170FB4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52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452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452C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452C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452C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452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52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52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52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2C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452C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452C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452C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452C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452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52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52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52C1"/>
    <w:rPr>
      <w:rFonts w:eastAsiaTheme="majorEastAsia" w:cstheme="majorBidi"/>
      <w:color w:val="272727" w:themeColor="text1" w:themeTint="D8"/>
    </w:rPr>
  </w:style>
  <w:style w:type="paragraph" w:styleId="Titre">
    <w:name w:val="Title"/>
    <w:basedOn w:val="Normal"/>
    <w:next w:val="Normal"/>
    <w:link w:val="TitreCar"/>
    <w:uiPriority w:val="10"/>
    <w:qFormat/>
    <w:rsid w:val="00B45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52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52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52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2C1"/>
    <w:pPr>
      <w:spacing w:before="160"/>
      <w:jc w:val="center"/>
    </w:pPr>
    <w:rPr>
      <w:i/>
      <w:iCs/>
      <w:color w:val="404040" w:themeColor="text1" w:themeTint="BF"/>
    </w:rPr>
  </w:style>
  <w:style w:type="character" w:customStyle="1" w:styleId="CitationCar">
    <w:name w:val="Citation Car"/>
    <w:basedOn w:val="Policepardfaut"/>
    <w:link w:val="Citation"/>
    <w:uiPriority w:val="29"/>
    <w:rsid w:val="00B452C1"/>
    <w:rPr>
      <w:i/>
      <w:iCs/>
      <w:color w:val="404040" w:themeColor="text1" w:themeTint="BF"/>
    </w:rPr>
  </w:style>
  <w:style w:type="paragraph" w:styleId="Paragraphedeliste">
    <w:name w:val="List Paragraph"/>
    <w:basedOn w:val="Normal"/>
    <w:uiPriority w:val="34"/>
    <w:qFormat/>
    <w:rsid w:val="00B452C1"/>
    <w:pPr>
      <w:ind w:left="720"/>
      <w:contextualSpacing/>
    </w:pPr>
  </w:style>
  <w:style w:type="character" w:styleId="Accentuationintense">
    <w:name w:val="Intense Emphasis"/>
    <w:basedOn w:val="Policepardfaut"/>
    <w:uiPriority w:val="21"/>
    <w:qFormat/>
    <w:rsid w:val="00B452C1"/>
    <w:rPr>
      <w:i/>
      <w:iCs/>
      <w:color w:val="2E74B5" w:themeColor="accent1" w:themeShade="BF"/>
    </w:rPr>
  </w:style>
  <w:style w:type="paragraph" w:styleId="Citationintense">
    <w:name w:val="Intense Quote"/>
    <w:basedOn w:val="Normal"/>
    <w:next w:val="Normal"/>
    <w:link w:val="CitationintenseCar"/>
    <w:uiPriority w:val="30"/>
    <w:qFormat/>
    <w:rsid w:val="00B452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452C1"/>
    <w:rPr>
      <w:i/>
      <w:iCs/>
      <w:color w:val="2E74B5" w:themeColor="accent1" w:themeShade="BF"/>
    </w:rPr>
  </w:style>
  <w:style w:type="character" w:styleId="Rfrenceintense">
    <w:name w:val="Intense Reference"/>
    <w:basedOn w:val="Policepardfaut"/>
    <w:uiPriority w:val="32"/>
    <w:qFormat/>
    <w:rsid w:val="00B452C1"/>
    <w:rPr>
      <w:b/>
      <w:bCs/>
      <w:smallCaps/>
      <w:color w:val="2E74B5" w:themeColor="accent1" w:themeShade="BF"/>
      <w:spacing w:val="5"/>
    </w:rPr>
  </w:style>
  <w:style w:type="paragraph" w:styleId="En-tte">
    <w:name w:val="header"/>
    <w:basedOn w:val="Normal"/>
    <w:link w:val="En-tteCar"/>
    <w:uiPriority w:val="99"/>
    <w:unhideWhenUsed/>
    <w:rsid w:val="006B55C6"/>
    <w:pPr>
      <w:tabs>
        <w:tab w:val="center" w:pos="4536"/>
        <w:tab w:val="right" w:pos="9072"/>
      </w:tabs>
      <w:spacing w:after="0" w:line="240" w:lineRule="auto"/>
    </w:pPr>
  </w:style>
  <w:style w:type="character" w:customStyle="1" w:styleId="En-tteCar">
    <w:name w:val="En-tête Car"/>
    <w:basedOn w:val="Policepardfaut"/>
    <w:link w:val="En-tte"/>
    <w:uiPriority w:val="99"/>
    <w:rsid w:val="006B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526</Words>
  <Characters>2896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SAFRAN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DAGAULT Frederic - EXT-ATALIAN CLEANING (SAFRAN AIRCRAFT ENGINES)</dc:creator>
  <cp:keywords/>
  <dc:description/>
  <cp:lastModifiedBy>DAGAULT Frederic - EXT-ATALIAN CLEANING (SAFRAN AIRCRAFT ENGINES)</cp:lastModifiedBy>
  <cp:revision>6</cp:revision>
  <dcterms:created xsi:type="dcterms:W3CDTF">2026-04-24T12:14:00Z</dcterms:created>
  <dcterms:modified xsi:type="dcterms:W3CDTF">2026-04-24T14:00:00Z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4ccc7601,5ee49256,4354f1c4</vt:lpwstr>
  </property>
  <property fmtid="{D5CDD505-2E9C-101B-9397-08002B2CF9AE}" pid="3" name="ClassificationContentMarkingHeaderFontProps">
    <vt:lpwstr>#ff8c00,10,Aptos</vt:lpwstr>
  </property>
  <property fmtid="{D5CDD505-2E9C-101B-9397-08002B2CF9AE}" pid="4" name="ClassificationContentMarkingHeaderText">
    <vt:lpwstr>C2 - Confidential</vt:lpwstr>
  </property>
  <property fmtid="{D5CDD505-2E9C-101B-9397-08002B2CF9AE}" pid="5" name="MSIP_Label_024ffcea-f25b-491e-9dc9-834516f3550e_Enabled">
    <vt:lpwstr>true</vt:lpwstr>
  </property>
  <property fmtid="{D5CDD505-2E9C-101B-9397-08002B2CF9AE}" pid="6" name="MSIP_Label_024ffcea-f25b-491e-9dc9-834516f3550e_SetDate">
    <vt:lpwstr>2026-04-24T13:05:30Z</vt:lpwstr>
  </property>
  <property fmtid="{D5CDD505-2E9C-101B-9397-08002B2CF9AE}" pid="7" name="MSIP_Label_024ffcea-f25b-491e-9dc9-834516f3550e_Method">
    <vt:lpwstr>Standard</vt:lpwstr>
  </property>
  <property fmtid="{D5CDD505-2E9C-101B-9397-08002B2CF9AE}" pid="8" name="MSIP_Label_024ffcea-f25b-491e-9dc9-834516f3550e_Name">
    <vt:lpwstr>C2 - restricted</vt:lpwstr>
  </property>
  <property fmtid="{D5CDD505-2E9C-101B-9397-08002B2CF9AE}" pid="9" name="MSIP_Label_024ffcea-f25b-491e-9dc9-834516f3550e_SiteId">
    <vt:lpwstr>d52b49b7-0c8f-4d89-8c4f-f20517306e08</vt:lpwstr>
  </property>
  <property fmtid="{D5CDD505-2E9C-101B-9397-08002B2CF9AE}" pid="10" name="MSIP_Label_024ffcea-f25b-491e-9dc9-834516f3550e_ActionId">
    <vt:lpwstr>52b4b39b-cc4c-45a4-bae6-0010f7f18be1</vt:lpwstr>
  </property>
  <property fmtid="{D5CDD505-2E9C-101B-9397-08002B2CF9AE}" pid="11" name="MSIP_Label_024ffcea-f25b-491e-9dc9-834516f3550e_ContentBits">
    <vt:lpwstr>1</vt:lpwstr>
  </property>
  <property fmtid="{D5CDD505-2E9C-101B-9397-08002B2CF9AE}" pid="12" name="MSIP_Label_024ffcea-f25b-491e-9dc9-834516f3550e_Tag">
    <vt:lpwstr>10, 3, 0, 1</vt:lpwstr>
  </property>
</Properties>
</file>